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7E" w:rsidRPr="003A3E7E" w:rsidRDefault="003A3E7E" w:rsidP="003A3E7E">
      <w:pPr>
        <w:jc w:val="center"/>
        <w:rPr>
          <w:b/>
          <w:lang w:val="fr-FR"/>
        </w:rPr>
      </w:pPr>
      <w:r w:rsidRPr="003A3E7E">
        <w:rPr>
          <w:b/>
          <w:lang w:val="fr-FR"/>
        </w:rPr>
        <w:t>LE NEZ DANS LE VERT – édition parisienne</w:t>
      </w:r>
    </w:p>
    <w:p w:rsidR="003A3E7E" w:rsidRDefault="003A3E7E" w:rsidP="003A3E7E">
      <w:pPr>
        <w:jc w:val="center"/>
        <w:rPr>
          <w:lang w:val="fr-FR"/>
        </w:rPr>
      </w:pPr>
      <w:r>
        <w:rPr>
          <w:lang w:val="fr-FR"/>
        </w:rPr>
        <w:t xml:space="preserve">8 novembre 2021 - Restaurant Caché, 23 Villa </w:t>
      </w:r>
      <w:proofErr w:type="spellStart"/>
      <w:r>
        <w:rPr>
          <w:lang w:val="fr-FR"/>
        </w:rPr>
        <w:t>Riberolle</w:t>
      </w:r>
      <w:proofErr w:type="spellEnd"/>
      <w:r>
        <w:rPr>
          <w:lang w:val="fr-FR"/>
        </w:rPr>
        <w:t>, Paris 20</w:t>
      </w:r>
      <w:r w:rsidRPr="003A3E7E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</w:p>
    <w:p w:rsidR="003A3E7E" w:rsidRPr="005D6C5B" w:rsidRDefault="003A3E7E" w:rsidP="003A3E7E">
      <w:pPr>
        <w:jc w:val="center"/>
        <w:rPr>
          <w:b/>
          <w:sz w:val="32"/>
          <w:szCs w:val="32"/>
          <w:lang w:val="fr-FR"/>
        </w:rPr>
      </w:pPr>
      <w:r w:rsidRPr="005D6C5B">
        <w:rPr>
          <w:b/>
          <w:color w:val="C45911" w:themeColor="accent2" w:themeShade="BF"/>
          <w:sz w:val="32"/>
          <w:szCs w:val="32"/>
          <w:lang w:val="fr-FR"/>
        </w:rPr>
        <w:t>LISTES DES PARTICIPANTS</w:t>
      </w:r>
    </w:p>
    <w:p w:rsidR="005D6C5B" w:rsidRPr="003A3E7E" w:rsidRDefault="005D6C5B" w:rsidP="003A3E7E">
      <w:pPr>
        <w:jc w:val="center"/>
        <w:rPr>
          <w:sz w:val="28"/>
          <w:szCs w:val="28"/>
          <w:lang w:val="fr-FR"/>
        </w:rPr>
      </w:pPr>
    </w:p>
    <w:p w:rsidR="002C58AC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 xml:space="preserve">Domaine </w:t>
      </w:r>
      <w:proofErr w:type="spellStart"/>
      <w:r w:rsidRPr="002C58AC">
        <w:rPr>
          <w:b/>
          <w:i/>
          <w:lang w:val="fr-FR"/>
        </w:rPr>
        <w:t>Labet</w:t>
      </w:r>
      <w:proofErr w:type="spellEnd"/>
    </w:p>
    <w:p w:rsidR="002C58AC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 xml:space="preserve">Domaine de la </w:t>
      </w:r>
      <w:proofErr w:type="spellStart"/>
      <w:r w:rsidRPr="002C58AC">
        <w:rPr>
          <w:b/>
          <w:i/>
          <w:lang w:val="fr-FR"/>
        </w:rPr>
        <w:t>Touraize</w:t>
      </w:r>
      <w:proofErr w:type="spellEnd"/>
    </w:p>
    <w:p w:rsidR="003A3E7E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Les pieds sur Terre</w:t>
      </w:r>
    </w:p>
    <w:p w:rsidR="003A3E7E" w:rsidRPr="002C58AC" w:rsidRDefault="003A3E7E" w:rsidP="002C58AC">
      <w:pPr>
        <w:ind w:left="2880" w:hanging="2880"/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 xml:space="preserve">Domaine </w:t>
      </w:r>
      <w:proofErr w:type="spellStart"/>
      <w:r w:rsidRPr="002C58AC">
        <w:rPr>
          <w:b/>
          <w:i/>
          <w:lang w:val="fr-FR"/>
        </w:rPr>
        <w:t>Pignier</w:t>
      </w:r>
      <w:proofErr w:type="spellEnd"/>
    </w:p>
    <w:p w:rsidR="003A3E7E" w:rsidRPr="002C58AC" w:rsidRDefault="003A3E7E" w:rsidP="002C58AC">
      <w:pPr>
        <w:ind w:left="2880" w:hanging="2880"/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Les Bottes rouges</w:t>
      </w:r>
    </w:p>
    <w:p w:rsidR="003A3E7E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Domaine Berthet-Bondet</w:t>
      </w:r>
    </w:p>
    <w:p w:rsidR="003A3E7E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 xml:space="preserve">GAEC </w:t>
      </w:r>
      <w:proofErr w:type="spellStart"/>
      <w:r w:rsidRPr="002C58AC">
        <w:rPr>
          <w:b/>
          <w:i/>
          <w:lang w:val="fr-FR"/>
        </w:rPr>
        <w:t>Buronfosse</w:t>
      </w:r>
      <w:proofErr w:type="spellEnd"/>
    </w:p>
    <w:p w:rsidR="003A3E7E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Domaine du Pélican</w:t>
      </w:r>
    </w:p>
    <w:p w:rsidR="003A3E7E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Domaine Ratte</w:t>
      </w:r>
    </w:p>
    <w:p w:rsidR="005D6C5B" w:rsidRPr="002C58AC" w:rsidRDefault="003A3E7E" w:rsidP="002C58AC">
      <w:pPr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val="fr-FR"/>
        </w:rPr>
      </w:pPr>
      <w:r w:rsidRPr="002C58AC">
        <w:rPr>
          <w:b/>
          <w:i/>
          <w:lang w:val="fr-FR"/>
        </w:rPr>
        <w:t>Domaine de la Tournelle</w:t>
      </w:r>
    </w:p>
    <w:p w:rsidR="002C58AC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 xml:space="preserve">Domaine </w:t>
      </w:r>
      <w:proofErr w:type="spellStart"/>
      <w:r w:rsidRPr="002C58AC">
        <w:rPr>
          <w:b/>
          <w:i/>
          <w:lang w:val="fr-FR"/>
        </w:rPr>
        <w:t>Overnoy</w:t>
      </w:r>
      <w:proofErr w:type="spellEnd"/>
    </w:p>
    <w:p w:rsidR="002C58AC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Domaine de la Renardière</w:t>
      </w:r>
    </w:p>
    <w:p w:rsidR="002C58AC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Ratapoil</w:t>
      </w:r>
    </w:p>
    <w:p w:rsidR="003A3E7E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Domaine de la Loue</w:t>
      </w:r>
    </w:p>
    <w:p w:rsidR="002C58AC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 xml:space="preserve">Domaine </w:t>
      </w:r>
      <w:proofErr w:type="spellStart"/>
      <w:r w:rsidRPr="002C58AC">
        <w:rPr>
          <w:b/>
          <w:i/>
          <w:lang w:val="fr-FR"/>
        </w:rPr>
        <w:t>Villet</w:t>
      </w:r>
      <w:proofErr w:type="spellEnd"/>
    </w:p>
    <w:p w:rsidR="002C58AC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La Maison de Rose</w:t>
      </w:r>
    </w:p>
    <w:p w:rsidR="002C58AC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Domaine Chatillon</w:t>
      </w:r>
    </w:p>
    <w:p w:rsidR="002C58AC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Nicolas Jacob</w:t>
      </w:r>
    </w:p>
    <w:p w:rsidR="003A3E7E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Domaine André et Mireille Tissot</w:t>
      </w:r>
    </w:p>
    <w:p w:rsidR="003A3E7E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 xml:space="preserve">Domaine </w:t>
      </w:r>
      <w:proofErr w:type="spellStart"/>
      <w:r w:rsidRPr="002C58AC">
        <w:rPr>
          <w:b/>
          <w:i/>
          <w:lang w:val="fr-FR"/>
        </w:rPr>
        <w:t>Overnoy-Crinquand</w:t>
      </w:r>
      <w:proofErr w:type="spellEnd"/>
    </w:p>
    <w:p w:rsidR="003A3E7E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Domaine de la Pinte</w:t>
      </w:r>
    </w:p>
    <w:p w:rsidR="003A3E7E" w:rsidRPr="002C58AC" w:rsidRDefault="003A3E7E" w:rsidP="002C58AC">
      <w:pPr>
        <w:jc w:val="center"/>
        <w:rPr>
          <w:b/>
          <w:i/>
          <w:lang w:val="fr-FR"/>
        </w:rPr>
      </w:pPr>
      <w:r w:rsidRPr="002C58AC">
        <w:rPr>
          <w:b/>
          <w:i/>
          <w:lang w:val="fr-FR"/>
        </w:rPr>
        <w:t>Domain</w:t>
      </w:r>
      <w:bookmarkStart w:id="0" w:name="_GoBack"/>
      <w:bookmarkEnd w:id="0"/>
      <w:r w:rsidRPr="002C58AC">
        <w:rPr>
          <w:b/>
          <w:i/>
          <w:lang w:val="fr-FR"/>
        </w:rPr>
        <w:t>e Novice</w:t>
      </w:r>
    </w:p>
    <w:sectPr w:rsidR="003A3E7E" w:rsidRPr="002C58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E364A"/>
    <w:multiLevelType w:val="hybridMultilevel"/>
    <w:tmpl w:val="D1B0DCAE"/>
    <w:lvl w:ilvl="0" w:tplc="CF56949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7E"/>
    <w:rsid w:val="000A51F8"/>
    <w:rsid w:val="002C58AC"/>
    <w:rsid w:val="003A3E7E"/>
    <w:rsid w:val="005D6C5B"/>
    <w:rsid w:val="006107A8"/>
    <w:rsid w:val="00F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A6D4-B54B-4C9E-8DA6-FB3F917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E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3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2021-10-11T14:35:00Z</dcterms:created>
  <dcterms:modified xsi:type="dcterms:W3CDTF">2021-10-11T14:37:00Z</dcterms:modified>
</cp:coreProperties>
</file>